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55DEA9" w14:textId="77777777" w:rsidR="00A939C8" w:rsidRPr="005F38C7" w:rsidRDefault="00A939C8" w:rsidP="00A939C8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D53D2C4" w14:textId="77777777" w:rsidR="00A939C8" w:rsidRDefault="00A939C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260091A" w14:textId="16A399E6" w:rsidR="003A43C6" w:rsidRDefault="00823ED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1 reference coded  [1.36% Coverage]</w:t>
      </w:r>
    </w:p>
    <w:p w14:paraId="7949FF69" w14:textId="77777777" w:rsidR="003A43C6" w:rsidRDefault="003A43C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6D85E99" w14:textId="77777777" w:rsidR="003A43C6" w:rsidRDefault="00823ED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1 - 1.36% Coverage</w:t>
      </w:r>
    </w:p>
    <w:p w14:paraId="55B1EC5F" w14:textId="77777777" w:rsidR="003A43C6" w:rsidRDefault="003A43C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5C5DBB8" w14:textId="77777777" w:rsidR="003A43C6" w:rsidRDefault="00823ED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Get the puppy checked over by a vet, worm and vaccinate the pup.</w:t>
      </w:r>
    </w:p>
    <w:p w14:paraId="328AE834" w14:textId="77777777" w:rsidR="003A43C6" w:rsidRDefault="00823EDE">
      <w:pPr>
        <w:pStyle w:val="Heading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Remember to make sure your puppy looks healthy</w:t>
      </w:r>
    </w:p>
    <w:p w14:paraId="15FADBE0" w14:textId="77777777" w:rsidR="003A43C6" w:rsidRDefault="00823EDE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Make sure the puppy looks healthy. Does it have clean eyes, ears and bottom?</w:t>
      </w:r>
    </w:p>
    <w:p w14:paraId="53D1D0B4" w14:textId="77777777" w:rsidR="003A43C6" w:rsidRDefault="003A43C6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3340694D" w14:textId="77777777" w:rsidR="003A43C6" w:rsidRDefault="00823ED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NIDirect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government services RDO&gt; - § 1 reference coded  [2.82% Coverage]</w:t>
      </w:r>
    </w:p>
    <w:p w14:paraId="491475A1" w14:textId="77777777" w:rsidR="003A43C6" w:rsidRDefault="003A43C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0F18658" w14:textId="77777777" w:rsidR="003A43C6" w:rsidRDefault="00823ED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1 - 2.82% Coverage</w:t>
      </w:r>
    </w:p>
    <w:p w14:paraId="3CBBA42D" w14:textId="77777777" w:rsidR="003A43C6" w:rsidRDefault="003A43C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59633C2" w14:textId="77777777" w:rsidR="003A43C6" w:rsidRDefault="00823EDE">
      <w:pPr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20" w:line="240" w:lineRule="atLeast"/>
        <w:rPr>
          <w:rFonts w:ascii="Arial" w:eastAsia="Arial" w:hAnsi="Arial"/>
          <w:color w:val="1C1C1C"/>
          <w:sz w:val="27"/>
        </w:rPr>
      </w:pPr>
      <w:r>
        <w:rPr>
          <w:rFonts w:ascii="Arial" w:eastAsia="Arial" w:hAnsi="Arial"/>
          <w:color w:val="1C1C1C"/>
          <w:sz w:val="27"/>
        </w:rPr>
        <w:t>make sure the breeder/ seller can give you important details about the specific health needs of your puppy, such as which vaccinations it has been given and which ones it is yet to have</w:t>
      </w:r>
    </w:p>
    <w:p w14:paraId="6E4C520C" w14:textId="77777777" w:rsidR="003A43C6" w:rsidRDefault="003A43C6">
      <w:pPr>
        <w:pStyle w:val="Normal0"/>
        <w:rPr>
          <w:rFonts w:ascii="Segoe UI" w:eastAsia="Segoe UI" w:hAnsi="Segoe UI"/>
          <w:color w:val="1C1C1C"/>
          <w:sz w:val="20"/>
        </w:rPr>
      </w:pPr>
    </w:p>
    <w:p w14:paraId="00F47586" w14:textId="77777777" w:rsidR="003A43C6" w:rsidRDefault="00823ED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[0.18% Coverage]</w:t>
      </w:r>
    </w:p>
    <w:p w14:paraId="3D4D3D2B" w14:textId="77777777" w:rsidR="003A43C6" w:rsidRDefault="003A43C6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73069E5" w14:textId="77777777" w:rsidR="003A43C6" w:rsidRDefault="00823ED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1 - 0.18% Coverage</w:t>
      </w:r>
    </w:p>
    <w:p w14:paraId="775B623C" w14:textId="77777777" w:rsidR="003A43C6" w:rsidRDefault="003A43C6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7D49528" w14:textId="77777777" w:rsidR="003A43C6" w:rsidRDefault="00823EDE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5.13 Take your new dog or puppy to a vet for general health care advice within a couple of days of welcoming it into your home. Follow your vet’s advice about continuing healthcare throughout its life.</w:t>
      </w:r>
    </w:p>
    <w:p w14:paraId="016ACEAA" w14:textId="77777777" w:rsidR="003A43C6" w:rsidRDefault="003A43C6">
      <w:pPr>
        <w:pStyle w:val="Normal0"/>
        <w:rPr>
          <w:rFonts w:ascii="Segoe UI" w:eastAsia="Segoe UI" w:hAnsi="Segoe UI"/>
          <w:sz w:val="20"/>
        </w:rPr>
      </w:pPr>
    </w:p>
    <w:p w14:paraId="79870CE5" w14:textId="77777777" w:rsidR="003A43C6" w:rsidRDefault="003A43C6">
      <w:pPr>
        <w:pStyle w:val="Normal0"/>
        <w:rPr>
          <w:rFonts w:ascii="Segoe UI" w:eastAsia="Segoe UI" w:hAnsi="Segoe UI"/>
          <w:sz w:val="20"/>
        </w:rPr>
      </w:pPr>
    </w:p>
    <w:sectPr w:rsidR="003A43C6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3392D"/>
    <w:multiLevelType w:val="singleLevel"/>
    <w:tmpl w:val="6E2E6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D1D1B"/>
        <w:position w:val="0"/>
        <w:sz w:val="20"/>
        <w:u w:val="none"/>
        <w:shd w:val="clear" w:color="auto" w:fill="auto"/>
      </w:rPr>
    </w:lvl>
  </w:abstractNum>
  <w:abstractNum w:abstractNumId="1" w15:restartNumberingAfterBreak="0">
    <w:nsid w:val="5B8D7605"/>
    <w:multiLevelType w:val="singleLevel"/>
    <w:tmpl w:val="BB86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C1C1C"/>
        <w:position w:val="0"/>
        <w:sz w:val="20"/>
        <w:u w:val="none"/>
        <w:shd w:val="clear" w:color="auto" w:fill="auto"/>
      </w:rPr>
    </w:lvl>
  </w:abstractNum>
  <w:num w:numId="1" w16cid:durableId="1169907159">
    <w:abstractNumId w:val="0"/>
  </w:num>
  <w:num w:numId="2" w16cid:durableId="1434209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3C6"/>
    <w:rsid w:val="003A43C6"/>
    <w:rsid w:val="009F5E04"/>
    <w:rsid w:val="00A9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BA55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3">
    <w:name w:val="heading 3"/>
    <w:basedOn w:val="Normal"/>
    <w:qFormat/>
    <w:pPr>
      <w:keepNext/>
      <w:keepLines/>
      <w:spacing w:before="40" w:after="0"/>
      <w:outlineLvl w:val="2"/>
    </w:pPr>
    <w:rPr>
      <w:rFonts w:ascii="Calibri Light" w:eastAsia="Calibri Light" w:hAnsi="Calibri Light"/>
      <w:color w:val="1F376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2026-07-15T14:56:00Z</dcterms:created>
  <dcterms:modified xsi:type="dcterms:W3CDTF">2026-07-15T14:56:00Z</dcterms:modified>
</cp:coreProperties>
</file>